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EB" w:rsidRDefault="003B3DEB" w:rsidP="003B3DE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B3DEB" w:rsidRDefault="003B3DEB" w:rsidP="003B3DEB">
      <w:pPr>
        <w:autoSpaceDE w:val="0"/>
        <w:spacing w:before="100" w:beforeAutospacing="1" w:line="480" w:lineRule="exact"/>
        <w:ind w:firstLineChars="200" w:firstLine="720"/>
        <w:jc w:val="center"/>
        <w:rPr>
          <w:rFonts w:ascii="方正粗黑宋简体" w:eastAsia="方正粗黑宋简体" w:hAnsi="方正粗黑宋简体" w:cs="仿宋_GB2312"/>
          <w:bCs/>
          <w:sz w:val="36"/>
          <w:szCs w:val="36"/>
        </w:rPr>
      </w:pP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全国乡村振兴职业技能大赛</w:t>
      </w:r>
      <w:r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河南省</w:t>
      </w:r>
      <w:r>
        <w:rPr>
          <w:rFonts w:ascii="方正粗黑宋简体" w:eastAsia="方正粗黑宋简体" w:hAnsi="方正粗黑宋简体" w:cs="仿宋_GB2312"/>
          <w:bCs/>
          <w:sz w:val="36"/>
          <w:szCs w:val="36"/>
        </w:rPr>
        <w:t>选拔赛</w:t>
      </w:r>
      <w:r>
        <w:rPr>
          <w:rFonts w:ascii="方正粗黑宋简体" w:eastAsia="方正粗黑宋简体" w:hAnsi="方正粗黑宋简体" w:cs="仿宋_GB2312" w:hint="eastAsia"/>
          <w:bCs/>
          <w:sz w:val="36"/>
          <w:szCs w:val="36"/>
        </w:rPr>
        <w:t>参赛队报名汇总表</w:t>
      </w:r>
    </w:p>
    <w:p w:rsidR="003B3DEB" w:rsidRDefault="003B3DEB" w:rsidP="003B3DEB">
      <w:pPr>
        <w:spacing w:line="500" w:lineRule="exact"/>
        <w:rPr>
          <w:rFonts w:eastAsia="仿宋_GB2312"/>
          <w:b/>
          <w:bCs/>
          <w:color w:val="000000"/>
          <w:sz w:val="24"/>
        </w:rPr>
      </w:pPr>
      <w:r>
        <w:rPr>
          <w:rFonts w:eastAsia="仿宋_GB2312"/>
          <w:b/>
          <w:bCs/>
          <w:color w:val="000000"/>
          <w:sz w:val="24"/>
        </w:rPr>
        <w:t>代表队</w:t>
      </w:r>
      <w:r>
        <w:rPr>
          <w:rFonts w:eastAsia="仿宋_GB2312" w:hint="eastAsia"/>
          <w:b/>
          <w:bCs/>
          <w:color w:val="000000"/>
          <w:sz w:val="24"/>
        </w:rPr>
        <w:t>省辖市</w:t>
      </w:r>
      <w:r>
        <w:rPr>
          <w:rFonts w:eastAsia="仿宋_GB2312"/>
          <w:b/>
          <w:bCs/>
          <w:color w:val="000000"/>
          <w:sz w:val="24"/>
        </w:rPr>
        <w:t>：</w:t>
      </w:r>
      <w:r>
        <w:rPr>
          <w:rFonts w:eastAsia="仿宋_GB2312" w:hint="eastAsia"/>
          <w:b/>
          <w:bCs/>
          <w:color w:val="000000"/>
          <w:sz w:val="24"/>
        </w:rPr>
        <w:t xml:space="preserve"> </w:t>
      </w:r>
      <w:r>
        <w:rPr>
          <w:rFonts w:eastAsia="仿宋_GB2312"/>
          <w:b/>
          <w:bCs/>
          <w:color w:val="000000"/>
          <w:sz w:val="24"/>
        </w:rPr>
        <w:t>（</w:t>
      </w:r>
      <w:r>
        <w:rPr>
          <w:rFonts w:eastAsia="仿宋_GB2312" w:hint="eastAsia"/>
          <w:b/>
          <w:bCs/>
          <w:color w:val="000000"/>
          <w:sz w:val="24"/>
        </w:rPr>
        <w:t>人社局</w:t>
      </w:r>
      <w:r>
        <w:rPr>
          <w:rFonts w:eastAsia="仿宋_GB2312"/>
          <w:b/>
          <w:bCs/>
          <w:color w:val="000000"/>
          <w:sz w:val="24"/>
        </w:rPr>
        <w:t>公章）</w:t>
      </w:r>
      <w:r>
        <w:rPr>
          <w:rFonts w:eastAsia="仿宋_GB2312"/>
          <w:b/>
          <w:bCs/>
          <w:color w:val="000000"/>
          <w:sz w:val="24"/>
        </w:rPr>
        <w:t xml:space="preserve">      </w:t>
      </w:r>
      <w:r>
        <w:rPr>
          <w:rFonts w:eastAsia="仿宋_GB2312" w:hint="eastAsia"/>
          <w:b/>
          <w:bCs/>
          <w:color w:val="000000"/>
          <w:sz w:val="24"/>
        </w:rPr>
        <w:t xml:space="preserve">               </w:t>
      </w:r>
      <w:r>
        <w:rPr>
          <w:rFonts w:eastAsia="仿宋_GB2312"/>
          <w:b/>
          <w:bCs/>
          <w:color w:val="000000"/>
          <w:sz w:val="24"/>
        </w:rPr>
        <w:t>是否组织了</w:t>
      </w:r>
      <w:r>
        <w:rPr>
          <w:rFonts w:eastAsia="仿宋_GB2312" w:hint="eastAsia"/>
          <w:b/>
          <w:bCs/>
          <w:color w:val="000000"/>
          <w:sz w:val="24"/>
        </w:rPr>
        <w:t>市</w:t>
      </w:r>
      <w:r>
        <w:rPr>
          <w:rFonts w:eastAsia="仿宋_GB2312"/>
          <w:b/>
          <w:bCs/>
          <w:color w:val="000000"/>
          <w:sz w:val="24"/>
        </w:rPr>
        <w:t>级选拔：</w:t>
      </w:r>
      <w:r>
        <w:rPr>
          <w:rFonts w:eastAsia="仿宋_GB2312"/>
          <w:b/>
          <w:bCs/>
          <w:color w:val="000000"/>
          <w:sz w:val="24"/>
          <w:u w:val="single"/>
        </w:rPr>
        <w:t xml:space="preserve"> </w:t>
      </w:r>
      <w:r>
        <w:rPr>
          <w:rFonts w:eastAsia="仿宋_GB2312"/>
          <w:b/>
          <w:bCs/>
          <w:color w:val="000000"/>
          <w:sz w:val="24"/>
          <w:u w:val="single"/>
        </w:rPr>
        <w:t>是或否</w:t>
      </w:r>
      <w:r>
        <w:rPr>
          <w:rFonts w:eastAsia="仿宋_GB2312"/>
          <w:b/>
          <w:bCs/>
          <w:color w:val="000000"/>
          <w:sz w:val="24"/>
        </w:rPr>
        <w:t xml:space="preserve">  </w:t>
      </w:r>
      <w:r>
        <w:rPr>
          <w:rFonts w:eastAsia="仿宋_GB2312" w:hint="eastAsia"/>
          <w:b/>
          <w:bCs/>
          <w:color w:val="000000"/>
          <w:sz w:val="24"/>
        </w:rPr>
        <w:t xml:space="preserve">     </w:t>
      </w:r>
      <w:r>
        <w:rPr>
          <w:rFonts w:eastAsia="仿宋_GB2312"/>
          <w:b/>
          <w:bCs/>
          <w:color w:val="000000"/>
          <w:sz w:val="24"/>
        </w:rPr>
        <w:t>填表日期：</w:t>
      </w:r>
      <w:r>
        <w:rPr>
          <w:rFonts w:eastAsia="仿宋_GB2312"/>
          <w:b/>
          <w:bCs/>
          <w:color w:val="000000"/>
          <w:sz w:val="24"/>
          <w:u w:val="single"/>
        </w:rPr>
        <w:t xml:space="preserve">       </w:t>
      </w:r>
      <w:r>
        <w:rPr>
          <w:rFonts w:eastAsia="仿宋_GB2312"/>
          <w:b/>
          <w:bCs/>
          <w:color w:val="000000"/>
          <w:sz w:val="24"/>
        </w:rPr>
        <w:t>年</w:t>
      </w:r>
      <w:r>
        <w:rPr>
          <w:rFonts w:eastAsia="仿宋_GB2312"/>
          <w:b/>
          <w:bCs/>
          <w:color w:val="000000"/>
          <w:sz w:val="24"/>
          <w:u w:val="single"/>
        </w:rPr>
        <w:t xml:space="preserve">    </w:t>
      </w:r>
      <w:r>
        <w:rPr>
          <w:rFonts w:eastAsia="仿宋_GB2312"/>
          <w:b/>
          <w:bCs/>
          <w:color w:val="000000"/>
          <w:sz w:val="24"/>
        </w:rPr>
        <w:t>月</w:t>
      </w:r>
      <w:r>
        <w:rPr>
          <w:rFonts w:eastAsia="仿宋_GB2312"/>
          <w:b/>
          <w:bCs/>
          <w:color w:val="000000"/>
          <w:sz w:val="24"/>
          <w:u w:val="single"/>
        </w:rPr>
        <w:t xml:space="preserve">    </w:t>
      </w:r>
      <w:r>
        <w:rPr>
          <w:rFonts w:eastAsia="仿宋_GB2312"/>
          <w:b/>
          <w:bCs/>
          <w:color w:val="00000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487"/>
        <w:gridCol w:w="1173"/>
        <w:gridCol w:w="901"/>
        <w:gridCol w:w="430"/>
        <w:gridCol w:w="2205"/>
        <w:gridCol w:w="1487"/>
        <w:gridCol w:w="2804"/>
        <w:gridCol w:w="769"/>
        <w:gridCol w:w="1233"/>
        <w:gridCol w:w="726"/>
      </w:tblGrid>
      <w:tr w:rsidR="003B3DEB" w:rsidTr="00867141">
        <w:trPr>
          <w:trHeight w:val="420"/>
          <w:tblHeader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赛项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组别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</w:t>
            </w:r>
          </w:p>
        </w:tc>
        <w:tc>
          <w:tcPr>
            <w:tcW w:w="14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28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选手单位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上衣型号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指导教师（教练）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领队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联络员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推荐裁判员（砌筑工）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推荐裁判员（汽车维修工）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5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推荐裁判员（农机修理工）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6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推荐裁判员（电工）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7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推荐裁判员（美发师）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8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推荐裁判员（养老护理员）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9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推荐裁判员（育婴员）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10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推荐裁判员（西式面点师）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推荐裁判员（餐厅服务员）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推荐裁判员（电子商务师）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推荐裁判员（中式烹调师）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14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砌筑工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15</w:t>
            </w:r>
          </w:p>
        </w:tc>
        <w:tc>
          <w:tcPr>
            <w:tcW w:w="1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16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汽车维修工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17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18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农机修理工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19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电工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21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美发师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23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24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养老护理员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25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26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育婴员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27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西式面点师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29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餐厅服务员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31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32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电子商务师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33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34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中式烹调师（羊肉烘烤）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职工组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3B3DEB" w:rsidTr="00867141">
        <w:trPr>
          <w:trHeight w:val="4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35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黑体" w:eastAsia="黑体" w:hAnsi="黑体" w:cs="黑体" w:hint="eastAsia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学生组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EB" w:rsidRDefault="003B3DEB" w:rsidP="0086714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870DCB" w:rsidRPr="003B3DEB" w:rsidRDefault="003B3DEB">
      <w:r>
        <w:rPr>
          <w:rFonts w:ascii="仿宋" w:eastAsia="仿宋" w:hAnsi="仿宋" w:cs="仿宋" w:hint="eastAsia"/>
          <w:szCs w:val="21"/>
        </w:rPr>
        <w:t>注：</w:t>
      </w:r>
      <w:r>
        <w:rPr>
          <w:rFonts w:ascii="仿宋" w:eastAsia="仿宋" w:hAnsi="仿宋" w:hint="eastAsia"/>
          <w:bCs/>
          <w:szCs w:val="21"/>
        </w:rPr>
        <w:t>各参赛代表队领队、联络员、每个赛项推荐裁判员、每名参赛选手指定指导教师（教练）均限报1</w:t>
      </w:r>
      <w:r>
        <w:rPr>
          <w:rFonts w:ascii="仿宋" w:eastAsia="仿宋" w:hAnsi="仿宋" w:hint="eastAsia"/>
          <w:bCs/>
          <w:szCs w:val="21"/>
        </w:rPr>
        <w:t>名。无参赛项目的代表队不再推荐裁判员</w:t>
      </w:r>
      <w:bookmarkStart w:id="0" w:name="_GoBack"/>
      <w:bookmarkEnd w:id="0"/>
    </w:p>
    <w:sectPr w:rsidR="00870DCB" w:rsidRPr="003B3DEB" w:rsidSect="003B3D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EB"/>
    <w:rsid w:val="00004BD1"/>
    <w:rsid w:val="001B000B"/>
    <w:rsid w:val="002B2607"/>
    <w:rsid w:val="003B3DEB"/>
    <w:rsid w:val="005675F0"/>
    <w:rsid w:val="005F3EC5"/>
    <w:rsid w:val="007A4A2E"/>
    <w:rsid w:val="00870DCB"/>
    <w:rsid w:val="00954015"/>
    <w:rsid w:val="00975A06"/>
    <w:rsid w:val="009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332A6-C808-40F9-AAE5-C5C7848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2021-07-09T07:13:00Z</dcterms:created>
  <dcterms:modified xsi:type="dcterms:W3CDTF">2021-07-09T07:14:00Z</dcterms:modified>
</cp:coreProperties>
</file>